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Living and working in such a close space can be difficult, especially given current health concerns.  This document helps to guide and outline the expectations of your unit in order to maintain a respectful shared environment.  Section I focuses on health and cleanliness concerns.  Section II focuses on shared workspace interactions.  “Work Hours” is intended to outline a time or set of times during the day that, as an apartment, designate to provide a conducive work space.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SECTION I: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Individuals who are not residents of the unit may enter:</w:t>
        <w:br w:type="textWrapping"/>
      </w:r>
      <w:r w:rsidDel="00000000" w:rsidR="00000000" w:rsidRPr="00000000">
        <w:rPr>
          <w:rtl w:val="0"/>
        </w:rPr>
        <w:t xml:space="preserve">€ Under no condition</w:t>
        <w:tab/>
        <w:tab/>
        <w:t xml:space="preserve">€ with prior approval of all residents   </w:t>
        <w:tab/>
        <w:t xml:space="preserve">€ if other residents not present </w:t>
        <w:br w:type="textWrapping"/>
        <w:t xml:space="preserve">€ Other: </w:t>
      </w:r>
      <w:r w:rsidDel="00000000" w:rsidR="00000000" w:rsidRPr="00000000">
        <w:rPr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procedures should all individuals who enter the unit follow?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procedures should all individuals leaving the apartment follow?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Are there partners or other members of your support network who you may visit?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Those working in lab spaces are returning in some capacities.  What are the work guidelines for each of your labs?  (This is a great opportunity to discuss how these lab procedures will impact and interact with your living situation)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These guidelines mostly focus on traffic and movement in/out of the apartment.  Please refer to the roommate agreement for outlining or updating discussions on maintaining general cleanliness inside the space.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SECTION II:</w:t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  <w:t xml:space="preserve">What are the designated work times (days and times)?  </w:t>
      </w:r>
      <w:r w:rsidDel="00000000" w:rsidR="00000000" w:rsidRPr="00000000">
        <w:rPr>
          <w:u w:val="single"/>
          <w:rtl w:val="0"/>
        </w:rPr>
        <w:t xml:space="preserve">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During these work hours, what should the environment be like in your apartment?  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  <w:t xml:space="preserve">Noise level should be:   </w:t>
        <w:br w:type="textWrapping"/>
        <w:t xml:space="preserve">€ Quiet</w:t>
        <w:tab/>
        <w:tab/>
        <w:t xml:space="preserve">€ Music/background noise is okay   </w:t>
        <w:tab/>
        <w:t xml:space="preserve">€ No loud appliances </w:t>
        <w:br w:type="textWrapping"/>
        <w:t xml:space="preserve">€ Other: </w:t>
      </w:r>
      <w:r w:rsidDel="00000000" w:rsidR="00000000" w:rsidRPr="00000000">
        <w:rPr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Showers can be loud!  Is it okay to run them during work hours?  € Yes</w:t>
        <w:tab/>
        <w:tab/>
        <w:t xml:space="preserve">€ No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When working in one’s room during work hours, what are the expectations? (Door open or closed? Music/videos with or without headphones? Etc.)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Can work be done in the common space during work hours?</w:t>
        <w:br w:type="textWrapping"/>
        <w:t xml:space="preserve">€ No, common space is only for eating</w:t>
        <w:tab/>
        <w:tab/>
        <w:tab/>
        <w:t xml:space="preserve">€ Yes </w:t>
        <w:tab/>
        <w:tab/>
        <w:tab/>
        <w:br w:type="textWrapping"/>
        <w:t xml:space="preserve">€ No, common space is only non-work activities</w:t>
        <w:tab/>
        <w:tab/>
        <w:t xml:space="preserve">€ Yes between </w:t>
      </w:r>
      <w:r w:rsidDel="00000000" w:rsidR="00000000" w:rsidRPr="00000000">
        <w:rPr>
          <w:u w:val="single"/>
          <w:rtl w:val="0"/>
        </w:rPr>
        <w:t xml:space="preserve">                   </w:t>
      </w:r>
      <w:r w:rsidDel="00000000" w:rsidR="00000000" w:rsidRPr="00000000">
        <w:rPr>
          <w:rtl w:val="0"/>
        </w:rPr>
        <w:t xml:space="preserve"> and </w:t>
      </w:r>
      <w:r w:rsidDel="00000000" w:rsidR="00000000" w:rsidRPr="00000000">
        <w:rPr>
          <w:u w:val="single"/>
          <w:rtl w:val="0"/>
        </w:rPr>
        <w:t xml:space="preserve">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7"/>
        <w:tblW w:w="7920.0" w:type="dxa"/>
        <w:jc w:val="left"/>
        <w:tblInd w:w="1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20"/>
        <w:tblGridChange w:id="0">
          <w:tblGrid>
            <w:gridCol w:w="7920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yes</w:t>
            </w:r>
            <w:r w:rsidDel="00000000" w:rsidR="00000000" w:rsidRPr="00000000">
              <w:rPr>
                <w:rtl w:val="0"/>
              </w:rPr>
              <w:t xml:space="preserve">, what are the expectations? (Music/videos with or without headphones while working?  Dining table okay to use? What happens if more than one person uses the common space at a time? How should space be cleaned up after use?)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ind w:left="-1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no</w:t>
            </w:r>
            <w:r w:rsidDel="00000000" w:rsidR="00000000" w:rsidRPr="00000000">
              <w:rPr>
                <w:rtl w:val="0"/>
              </w:rPr>
              <w:t xml:space="preserve">, what are the expectations? (What activities are okay? Music/videos with or without headphones? What happens if more than one person uses the common space at a time? How should space be cleaned up after use?)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When working in one’s room outside of work hours, what are the expectations? (Door open or closed? Music/videos with or without headphones? Etc.)</w:t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Can work be done in the common space outside of hours?</w:t>
        <w:br w:type="textWrapping"/>
        <w:t xml:space="preserve">€ No</w:t>
        <w:tab/>
        <w:tab/>
        <w:t xml:space="preserve">€ Yes </w:t>
        <w:tab/>
        <w:tab/>
        <w:tab/>
        <w:t xml:space="preserve">€ Yes between _____ and ______</w:t>
      </w:r>
    </w:p>
    <w:tbl>
      <w:tblPr>
        <w:tblStyle w:val="Table9"/>
        <w:tblW w:w="7920.0" w:type="dxa"/>
        <w:jc w:val="left"/>
        <w:tblInd w:w="1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20"/>
        <w:tblGridChange w:id="0">
          <w:tblGrid>
            <w:gridCol w:w="7920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ind w:left="-10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If yes, what are the expectations? (Music/videos with or without headphones while working?  Dining table okay to use?  Area remains free use for exercise or non-work activities?)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We agree to follow this shared workspace and COVID mediation agreement, in order to respect our shared live-work environment and health concerns. 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/>
        <w:drawing>
          <wp:inline distB="0" distT="0" distL="114300" distR="114300">
            <wp:extent cx="2438400" cy="1219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114300" distR="114300">
            <wp:extent cx="2438400" cy="1219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0" distT="0" distL="114300" distR="114300">
            <wp:extent cx="2438400" cy="1219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114300" distR="114300">
            <wp:extent cx="2438400" cy="1219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Shared Residential Space Agreement – COVID Concerns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